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14:paraId="13E9638A" w14:textId="77777777" w:rsidTr="006768B2">
        <w:trPr>
          <w:trHeight w:val="842"/>
        </w:trPr>
        <w:tc>
          <w:tcPr>
            <w:tcW w:w="10450" w:type="dxa"/>
            <w:shd w:val="clear" w:color="auto" w:fill="auto"/>
          </w:tcPr>
          <w:p w14:paraId="75F0047F" w14:textId="7B7D271F" w:rsidR="00124BB7" w:rsidRDefault="00860C92" w:rsidP="00922B2B">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r>
              <w:rPr>
                <w:rFonts w:hint="eastAsia"/>
                <w:sz w:val="44"/>
                <w:szCs w:val="44"/>
                <w:lang w:eastAsia="ja-JP"/>
              </w:rPr>
              <w:t>フンドーキン醤油株式会社</w:t>
            </w:r>
          </w:p>
        </w:tc>
      </w:tr>
      <w:tr w:rsidR="00124BB7" w14:paraId="3BD17E60" w14:textId="77777777" w:rsidTr="00124BB7">
        <w:trPr>
          <w:trHeight w:val="432"/>
        </w:trPr>
        <w:tc>
          <w:tcPr>
            <w:tcW w:w="10450" w:type="dxa"/>
            <w:shd w:val="clear" w:color="auto" w:fill="auto"/>
          </w:tcPr>
          <w:p w14:paraId="7B9C7215" w14:textId="77777777" w:rsidR="00124BB7" w:rsidRPr="00E46DA3" w:rsidRDefault="00124BB7"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46DA3">
              <w:rPr>
                <w:rFonts w:asciiTheme="majorEastAsia" w:eastAsiaTheme="majorEastAsia" w:hAnsiTheme="majorEastAsia" w:cs="Arial Unicode MS" w:hint="eastAsia"/>
                <w:bCs/>
                <w:szCs w:val="26"/>
              </w:rPr>
              <w:t>事業内容</w:t>
            </w:r>
          </w:p>
        </w:tc>
      </w:tr>
      <w:tr w:rsidR="00922B2B" w14:paraId="249DB59D" w14:textId="77777777" w:rsidTr="006768B2">
        <w:trPr>
          <w:trHeight w:val="1083"/>
        </w:trPr>
        <w:tc>
          <w:tcPr>
            <w:tcW w:w="10450" w:type="dxa"/>
            <w:shd w:val="clear" w:color="auto" w:fill="auto"/>
          </w:tcPr>
          <w:p w14:paraId="7001A8A1" w14:textId="2B0616D1" w:rsidR="00922B2B" w:rsidRDefault="00860C92"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食品</w:t>
            </w:r>
            <w:r w:rsidR="006425F7">
              <w:rPr>
                <w:rFonts w:asciiTheme="majorEastAsia" w:eastAsiaTheme="majorEastAsia" w:hAnsiTheme="majorEastAsia" w:hint="eastAsia"/>
                <w:sz w:val="19"/>
                <w:szCs w:val="19"/>
              </w:rPr>
              <w:t>（醤油、味噌、ドレッシングなどの調味料）の</w:t>
            </w:r>
            <w:r>
              <w:rPr>
                <w:rFonts w:asciiTheme="majorEastAsia" w:eastAsiaTheme="majorEastAsia" w:hAnsiTheme="majorEastAsia" w:hint="eastAsia"/>
                <w:sz w:val="19"/>
                <w:szCs w:val="19"/>
              </w:rPr>
              <w:t>製造</w:t>
            </w:r>
            <w:r w:rsidR="006425F7">
              <w:rPr>
                <w:rFonts w:asciiTheme="majorEastAsia" w:eastAsiaTheme="majorEastAsia" w:hAnsiTheme="majorEastAsia" w:hint="eastAsia"/>
                <w:sz w:val="19"/>
                <w:szCs w:val="19"/>
              </w:rPr>
              <w:t>（醤油国内シェア</w:t>
            </w:r>
            <w:r w:rsidR="006425F7">
              <w:rPr>
                <w:rFonts w:asciiTheme="majorEastAsia" w:eastAsiaTheme="majorEastAsia" w:hAnsiTheme="majorEastAsia"/>
                <w:sz w:val="19"/>
                <w:szCs w:val="19"/>
                <w:lang w:val="en-US"/>
              </w:rPr>
              <w:t>10</w:t>
            </w:r>
            <w:r w:rsidR="006425F7">
              <w:rPr>
                <w:rFonts w:asciiTheme="majorEastAsia" w:eastAsiaTheme="majorEastAsia" w:hAnsiTheme="majorEastAsia" w:hint="eastAsia"/>
                <w:sz w:val="19"/>
                <w:szCs w:val="19"/>
                <w:lang w:val="en-US"/>
              </w:rPr>
              <w:t>位、味噌国内シェア６位）</w:t>
            </w:r>
          </w:p>
          <w:p w14:paraId="272A80D8" w14:textId="376F4374" w:rsidR="00922B2B" w:rsidRPr="006D6C1A" w:rsidRDefault="006425F7"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製品の</w:t>
            </w:r>
            <w:r w:rsidR="00860C92">
              <w:rPr>
                <w:rFonts w:asciiTheme="majorEastAsia" w:eastAsiaTheme="majorEastAsia" w:hAnsiTheme="majorEastAsia" w:hint="eastAsia"/>
                <w:sz w:val="19"/>
                <w:szCs w:val="19"/>
              </w:rPr>
              <w:t>卸</w:t>
            </w:r>
            <w:r>
              <w:rPr>
                <w:rFonts w:asciiTheme="majorEastAsia" w:eastAsiaTheme="majorEastAsia" w:hAnsiTheme="majorEastAsia" w:hint="eastAsia"/>
                <w:sz w:val="19"/>
                <w:szCs w:val="19"/>
              </w:rPr>
              <w:t>、</w:t>
            </w:r>
            <w:r w:rsidR="00860C92">
              <w:rPr>
                <w:rFonts w:asciiTheme="majorEastAsia" w:eastAsiaTheme="majorEastAsia" w:hAnsiTheme="majorEastAsia" w:hint="eastAsia"/>
                <w:sz w:val="19"/>
                <w:szCs w:val="19"/>
              </w:rPr>
              <w:t>販売</w:t>
            </w:r>
          </w:p>
        </w:tc>
      </w:tr>
      <w:tr w:rsidR="00922B2B" w14:paraId="12C6B1D7" w14:textId="77777777" w:rsidTr="00124BB7">
        <w:trPr>
          <w:trHeight w:val="343"/>
        </w:trPr>
        <w:tc>
          <w:tcPr>
            <w:tcW w:w="10450" w:type="dxa"/>
            <w:shd w:val="clear" w:color="auto" w:fill="auto"/>
          </w:tcPr>
          <w:p w14:paraId="514D0507" w14:textId="77777777" w:rsidR="00922B2B" w:rsidRPr="00E70608"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70608">
              <w:rPr>
                <w:rFonts w:asciiTheme="majorEastAsia" w:eastAsiaTheme="majorEastAsia" w:hAnsiTheme="majorEastAsia" w:cs="Arial Unicode MS" w:hint="eastAsia"/>
                <w:bCs/>
                <w:szCs w:val="26"/>
                <w:lang w:eastAsia="ja-JP"/>
              </w:rPr>
              <w:t>インターンに期待する業務内容</w:t>
            </w:r>
          </w:p>
        </w:tc>
      </w:tr>
      <w:tr w:rsidR="00922B2B" w14:paraId="445C9EED" w14:textId="77777777" w:rsidTr="006768B2">
        <w:trPr>
          <w:trHeight w:val="1138"/>
        </w:trPr>
        <w:tc>
          <w:tcPr>
            <w:tcW w:w="10450" w:type="dxa"/>
            <w:shd w:val="clear" w:color="auto" w:fill="auto"/>
          </w:tcPr>
          <w:p w14:paraId="03A9E22B" w14:textId="77777777" w:rsidR="006425F7" w:rsidRDefault="006425F7" w:rsidP="006425F7">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Pr>
                <w:rFonts w:asciiTheme="majorEastAsia" w:eastAsiaTheme="majorEastAsia" w:hAnsiTheme="majorEastAsia" w:cs="Arial Unicode MS" w:hint="eastAsia"/>
                <w:color w:val="000000"/>
                <w:sz w:val="19"/>
                <w:szCs w:val="19"/>
                <w:lang w:val="ja-JP" w:eastAsia="ja-JP"/>
              </w:rPr>
              <w:t>醤油、味噌などの</w:t>
            </w:r>
            <w:r w:rsidR="00860C92">
              <w:rPr>
                <w:rFonts w:asciiTheme="majorEastAsia" w:eastAsiaTheme="majorEastAsia" w:hAnsiTheme="majorEastAsia" w:cs="Arial Unicode MS" w:hint="eastAsia"/>
                <w:color w:val="000000"/>
                <w:sz w:val="19"/>
                <w:szCs w:val="19"/>
                <w:lang w:val="ja-JP" w:eastAsia="ja-JP"/>
              </w:rPr>
              <w:t>製造工場における補助的な作業</w:t>
            </w:r>
          </w:p>
          <w:p w14:paraId="6DED5180" w14:textId="26EED785" w:rsidR="00EA4AEF" w:rsidRPr="006425F7" w:rsidRDefault="00EA4AEF" w:rsidP="006425F7">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Pr>
                <w:rFonts w:asciiTheme="majorEastAsia" w:eastAsiaTheme="majorEastAsia" w:hAnsiTheme="majorEastAsia" w:cs="Arial Unicode MS" w:hint="eastAsia"/>
                <w:color w:val="000000"/>
                <w:sz w:val="19"/>
                <w:szCs w:val="19"/>
                <w:lang w:val="ja-JP" w:eastAsia="ja-JP"/>
              </w:rPr>
              <w:t>経営戦略や流通過程に</w:t>
            </w:r>
            <w:r w:rsidR="00A84330">
              <w:rPr>
                <w:rFonts w:asciiTheme="majorEastAsia" w:eastAsiaTheme="majorEastAsia" w:hAnsiTheme="majorEastAsia" w:cs="Arial Unicode MS" w:hint="eastAsia"/>
                <w:color w:val="000000"/>
                <w:sz w:val="19"/>
                <w:szCs w:val="19"/>
                <w:lang w:val="ja-JP" w:eastAsia="ja-JP"/>
              </w:rPr>
              <w:t>ついて説明を受け議論</w:t>
            </w:r>
          </w:p>
        </w:tc>
      </w:tr>
      <w:tr w:rsidR="00922B2B" w14:paraId="16A43A3F" w14:textId="77777777" w:rsidTr="00124BB7">
        <w:tc>
          <w:tcPr>
            <w:tcW w:w="10450" w:type="dxa"/>
            <w:shd w:val="clear" w:color="auto" w:fill="auto"/>
          </w:tcPr>
          <w:p w14:paraId="3049B4A7" w14:textId="77777777" w:rsidR="00922B2B" w:rsidRPr="006D6C1A" w:rsidRDefault="00922B2B" w:rsidP="00922B2B">
            <w:pPr>
              <w:pStyle w:val="TableStyle2"/>
              <w:rPr>
                <w:rFonts w:asciiTheme="majorEastAsia" w:eastAsiaTheme="majorEastAsia" w:hAnsiTheme="majorEastAsia"/>
                <w:sz w:val="19"/>
                <w:szCs w:val="19"/>
                <w:lang w:val="ja-JP"/>
              </w:rPr>
            </w:pPr>
            <w:r w:rsidRPr="006D6C1A">
              <w:rPr>
                <w:rFonts w:asciiTheme="majorEastAsia" w:eastAsiaTheme="majorEastAsia" w:hAnsiTheme="majorEastAsia" w:cs="Arial Unicode MS" w:hint="eastAsia"/>
                <w:bCs/>
                <w:sz w:val="24"/>
                <w:szCs w:val="26"/>
              </w:rPr>
              <w:t>求められる人材</w:t>
            </w:r>
          </w:p>
        </w:tc>
      </w:tr>
      <w:tr w:rsidR="00922B2B" w14:paraId="49610B2C" w14:textId="77777777" w:rsidTr="006768B2">
        <w:trPr>
          <w:trHeight w:val="1191"/>
        </w:trPr>
        <w:tc>
          <w:tcPr>
            <w:tcW w:w="10450" w:type="dxa"/>
            <w:shd w:val="clear" w:color="auto" w:fill="auto"/>
          </w:tcPr>
          <w:p w14:paraId="3ED34153" w14:textId="64C5197B" w:rsidR="00214304" w:rsidRPr="00910E08" w:rsidRDefault="00A84330" w:rsidP="00910E08">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従業員との協働作業が中心となるため、</w:t>
            </w:r>
            <w:r w:rsidR="00BF2897">
              <w:rPr>
                <w:rFonts w:asciiTheme="majorEastAsia" w:eastAsiaTheme="majorEastAsia" w:hAnsiTheme="majorEastAsia" w:cs="Arial Unicode MS" w:hint="eastAsia"/>
                <w:sz w:val="19"/>
                <w:szCs w:val="19"/>
                <w:lang w:val="ja-JP"/>
              </w:rPr>
              <w:t>日本語能力</w:t>
            </w:r>
            <w:r w:rsidR="002E5776">
              <w:rPr>
                <w:rFonts w:asciiTheme="majorEastAsia" w:eastAsiaTheme="majorEastAsia" w:hAnsiTheme="majorEastAsia" w:cs="Arial Unicode MS" w:hint="eastAsia"/>
                <w:sz w:val="19"/>
                <w:szCs w:val="19"/>
                <w:lang w:val="ja-JP"/>
              </w:rPr>
              <w:t>必須。</w:t>
            </w:r>
          </w:p>
          <w:p w14:paraId="292D4948" w14:textId="542F9746" w:rsidR="00214304" w:rsidRPr="006D6C1A" w:rsidRDefault="002E5776" w:rsidP="00E46DA3">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外国人インターンの</w:t>
            </w:r>
            <w:r w:rsidR="00214304">
              <w:rPr>
                <w:rFonts w:asciiTheme="majorEastAsia" w:eastAsiaTheme="majorEastAsia" w:hAnsiTheme="majorEastAsia" w:cs="Arial Unicode MS" w:hint="eastAsia"/>
                <w:sz w:val="19"/>
                <w:szCs w:val="19"/>
                <w:lang w:val="ja-JP"/>
              </w:rPr>
              <w:t>受入実績あり。</w:t>
            </w:r>
          </w:p>
        </w:tc>
      </w:tr>
      <w:tr w:rsidR="00922B2B" w14:paraId="4E2A5F9B" w14:textId="77777777" w:rsidTr="00124BB7">
        <w:tc>
          <w:tcPr>
            <w:tcW w:w="10450" w:type="dxa"/>
            <w:shd w:val="clear" w:color="auto" w:fill="auto"/>
          </w:tcPr>
          <w:p w14:paraId="2AF683C8"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rPr>
              <w:t>期間</w:t>
            </w:r>
          </w:p>
        </w:tc>
      </w:tr>
      <w:tr w:rsidR="00E203B4" w14:paraId="3071FDBB" w14:textId="77777777" w:rsidTr="00BF2897">
        <w:trPr>
          <w:trHeight w:val="1191"/>
        </w:trPr>
        <w:tc>
          <w:tcPr>
            <w:tcW w:w="10450" w:type="dxa"/>
            <w:shd w:val="clear" w:color="auto" w:fill="auto"/>
          </w:tcPr>
          <w:p w14:paraId="3A4B70B1" w14:textId="268A0E2B" w:rsidR="0097757A" w:rsidRPr="002E5776" w:rsidRDefault="00860C92" w:rsidP="002E5776">
            <w:pPr>
              <w:pStyle w:val="TableStyle2"/>
              <w:numPr>
                <w:ilvl w:val="0"/>
                <w:numId w:val="2"/>
              </w:numPr>
              <w:ind w:firstLine="164"/>
              <w:rPr>
                <w:rFonts w:asciiTheme="majorEastAsia" w:eastAsiaTheme="majorEastAsia" w:hAnsiTheme="majorEastAsia" w:cs="Arial Unicode MS"/>
                <w:sz w:val="19"/>
                <w:szCs w:val="19"/>
                <w:lang w:val="ja-JP"/>
              </w:rPr>
            </w:pPr>
            <w:r w:rsidRPr="0097757A">
              <w:rPr>
                <w:rFonts w:asciiTheme="majorEastAsia" w:eastAsiaTheme="majorEastAsia" w:hAnsiTheme="majorEastAsia" w:cs="Arial Unicode MS" w:hint="eastAsia"/>
                <w:sz w:val="19"/>
                <w:szCs w:val="19"/>
                <w:lang w:val="ja-JP"/>
              </w:rPr>
              <w:t>１週間</w:t>
            </w:r>
            <w:r w:rsidR="00910E08">
              <w:rPr>
                <w:rFonts w:asciiTheme="majorEastAsia" w:eastAsiaTheme="majorEastAsia" w:hAnsiTheme="majorEastAsia" w:cs="Arial Unicode MS" w:hint="eastAsia"/>
                <w:sz w:val="19"/>
                <w:szCs w:val="19"/>
                <w:lang w:val="ja-JP"/>
              </w:rPr>
              <w:t>〜2ヶ月</w:t>
            </w:r>
            <w:r w:rsidR="00826F04">
              <w:rPr>
                <w:rFonts w:asciiTheme="majorEastAsia" w:eastAsiaTheme="majorEastAsia" w:hAnsiTheme="majorEastAsia" w:cs="Arial Unicode MS" w:hint="eastAsia"/>
                <w:sz w:val="19"/>
                <w:szCs w:val="19"/>
                <w:lang w:val="ja-JP"/>
              </w:rPr>
              <w:t>で可能</w:t>
            </w:r>
            <w:r w:rsidR="000B1598">
              <w:rPr>
                <w:rFonts w:asciiTheme="majorEastAsia" w:eastAsiaTheme="majorEastAsia" w:hAnsiTheme="majorEastAsia" w:cs="Arial Unicode MS" w:hint="eastAsia"/>
                <w:sz w:val="19"/>
                <w:szCs w:val="19"/>
                <w:lang w:val="ja-JP"/>
              </w:rPr>
              <w:t>。</w:t>
            </w:r>
            <w:r w:rsidR="00826F04">
              <w:rPr>
                <w:rFonts w:asciiTheme="majorEastAsia" w:eastAsiaTheme="majorEastAsia" w:hAnsiTheme="majorEastAsia" w:cs="Arial Unicode MS" w:hint="eastAsia"/>
                <w:sz w:val="19"/>
                <w:szCs w:val="19"/>
                <w:lang w:val="ja-JP"/>
              </w:rPr>
              <w:t>具体的な受入時期について応募があり次第、</w:t>
            </w:r>
            <w:bookmarkStart w:id="0" w:name="_GoBack"/>
            <w:bookmarkEnd w:id="0"/>
            <w:r w:rsidR="002E5776">
              <w:rPr>
                <w:rFonts w:asciiTheme="majorEastAsia" w:eastAsiaTheme="majorEastAsia" w:hAnsiTheme="majorEastAsia" w:cs="Arial Unicode MS" w:hint="eastAsia"/>
                <w:sz w:val="19"/>
                <w:szCs w:val="19"/>
                <w:lang w:val="ja-JP"/>
              </w:rPr>
              <w:t>要相談。</w:t>
            </w:r>
          </w:p>
          <w:p w14:paraId="0E74C338" w14:textId="1B5DBB94" w:rsidR="00860C92" w:rsidRPr="00FE69AF" w:rsidRDefault="00860C92" w:rsidP="00FE69AF">
            <w:pPr>
              <w:pStyle w:val="TableStyle2"/>
              <w:rPr>
                <w:rFonts w:asciiTheme="majorEastAsia" w:eastAsiaTheme="majorEastAsia" w:hAnsiTheme="majorEastAsia" w:cs="Arial Unicode MS"/>
                <w:sz w:val="19"/>
                <w:szCs w:val="19"/>
                <w:lang w:val="en-US"/>
              </w:rPr>
            </w:pPr>
          </w:p>
        </w:tc>
      </w:tr>
      <w:tr w:rsidR="00922B2B" w14:paraId="7EB063ED" w14:textId="77777777" w:rsidTr="00124BB7">
        <w:tc>
          <w:tcPr>
            <w:tcW w:w="10450" w:type="dxa"/>
            <w:shd w:val="clear" w:color="auto" w:fill="auto"/>
          </w:tcPr>
          <w:p w14:paraId="6DD77BAC" w14:textId="77777777" w:rsidR="00922B2B" w:rsidRPr="006D6C1A" w:rsidRDefault="00922B2B" w:rsidP="00922B2B">
            <w:pPr>
              <w:pStyle w:val="TableStyle2"/>
              <w:rPr>
                <w:rFonts w:asciiTheme="majorEastAsia" w:eastAsiaTheme="majorEastAsia" w:hAnsiTheme="majorEastAsia"/>
              </w:rPr>
            </w:pPr>
            <w:r w:rsidRPr="006D6C1A">
              <w:rPr>
                <w:rFonts w:asciiTheme="majorEastAsia" w:eastAsiaTheme="majorEastAsia" w:hAnsiTheme="majorEastAsia" w:cs="Arial Unicode MS" w:hint="eastAsia"/>
                <w:bCs/>
                <w:sz w:val="24"/>
                <w:szCs w:val="26"/>
              </w:rPr>
              <w:t>待遇</w:t>
            </w:r>
          </w:p>
        </w:tc>
      </w:tr>
      <w:tr w:rsidR="00E203B4" w14:paraId="0993EEA8" w14:textId="77777777" w:rsidTr="00BF2897">
        <w:trPr>
          <w:trHeight w:val="1191"/>
        </w:trPr>
        <w:tc>
          <w:tcPr>
            <w:tcW w:w="10450" w:type="dxa"/>
            <w:shd w:val="clear" w:color="auto" w:fill="auto"/>
          </w:tcPr>
          <w:p w14:paraId="6F542171" w14:textId="17D9A180" w:rsidR="00214304" w:rsidRPr="00A84330" w:rsidRDefault="002E5776" w:rsidP="00A84330">
            <w:pPr>
              <w:pStyle w:val="TableStyle2"/>
              <w:numPr>
                <w:ilvl w:val="0"/>
                <w:numId w:val="2"/>
              </w:numPr>
              <w:ind w:firstLine="164"/>
              <w:rPr>
                <w:rFonts w:asciiTheme="majorEastAsia" w:eastAsiaTheme="majorEastAsia" w:hAnsiTheme="majorEastAsia" w:cs="Arial Unicode MS"/>
                <w:sz w:val="19"/>
                <w:szCs w:val="19"/>
                <w:lang w:val="ja-JP"/>
              </w:rPr>
            </w:pPr>
            <w:r w:rsidRPr="00A84330">
              <w:rPr>
                <w:rFonts w:asciiTheme="majorEastAsia" w:eastAsiaTheme="majorEastAsia" w:hAnsiTheme="majorEastAsia" w:cs="Arial Unicode MS" w:hint="eastAsia"/>
                <w:sz w:val="19"/>
                <w:szCs w:val="19"/>
                <w:lang w:val="ja-JP"/>
              </w:rPr>
              <w:t>社員寮または</w:t>
            </w:r>
            <w:r w:rsidR="00A84330">
              <w:rPr>
                <w:rFonts w:asciiTheme="majorEastAsia" w:eastAsiaTheme="majorEastAsia" w:hAnsiTheme="majorEastAsia" w:cs="Arial Unicode MS" w:hint="eastAsia"/>
                <w:sz w:val="19"/>
                <w:szCs w:val="19"/>
                <w:lang w:val="ja-JP"/>
              </w:rPr>
              <w:t>社が保有する</w:t>
            </w:r>
            <w:r w:rsidRPr="00A84330">
              <w:rPr>
                <w:rFonts w:asciiTheme="majorEastAsia" w:eastAsiaTheme="majorEastAsia" w:hAnsiTheme="majorEastAsia" w:cs="Arial Unicode MS" w:hint="eastAsia"/>
                <w:sz w:val="19"/>
                <w:szCs w:val="19"/>
                <w:lang w:val="ja-JP"/>
              </w:rPr>
              <w:t>別荘（</w:t>
            </w:r>
            <w:r w:rsidR="00A84330">
              <w:rPr>
                <w:rFonts w:asciiTheme="majorEastAsia" w:eastAsiaTheme="majorEastAsia" w:hAnsiTheme="majorEastAsia" w:cs="Arial Unicode MS" w:hint="eastAsia"/>
                <w:sz w:val="19"/>
                <w:szCs w:val="19"/>
                <w:lang w:val="ja-JP"/>
              </w:rPr>
              <w:t>寮に</w:t>
            </w:r>
            <w:r w:rsidRPr="00A84330">
              <w:rPr>
                <w:rFonts w:asciiTheme="majorEastAsia" w:eastAsiaTheme="majorEastAsia" w:hAnsiTheme="majorEastAsia" w:cs="Arial Unicode MS" w:hint="eastAsia"/>
                <w:sz w:val="19"/>
                <w:szCs w:val="19"/>
                <w:lang w:val="ja-JP"/>
              </w:rPr>
              <w:t>隣接</w:t>
            </w:r>
            <w:r w:rsidR="00A84330">
              <w:rPr>
                <w:rFonts w:asciiTheme="majorEastAsia" w:eastAsiaTheme="majorEastAsia" w:hAnsiTheme="majorEastAsia" w:cs="Arial Unicode MS" w:hint="eastAsia"/>
                <w:sz w:val="19"/>
                <w:szCs w:val="19"/>
                <w:lang w:val="ja-JP"/>
              </w:rPr>
              <w:t>。国の登録有形文化財である旧臼杵城の御殿であった木造家屋</w:t>
            </w:r>
            <w:r w:rsidRPr="00A84330">
              <w:rPr>
                <w:rFonts w:asciiTheme="majorEastAsia" w:eastAsiaTheme="majorEastAsia" w:hAnsiTheme="majorEastAsia" w:cs="Arial Unicode MS" w:hint="eastAsia"/>
                <w:sz w:val="19"/>
                <w:szCs w:val="19"/>
                <w:lang w:val="ja-JP"/>
              </w:rPr>
              <w:t>）。個室。食事付。風呂付。</w:t>
            </w:r>
          </w:p>
        </w:tc>
      </w:tr>
      <w:tr w:rsidR="00922B2B" w14:paraId="7454FF01" w14:textId="77777777" w:rsidTr="00124BB7">
        <w:tc>
          <w:tcPr>
            <w:tcW w:w="10450" w:type="dxa"/>
            <w:shd w:val="clear" w:color="auto" w:fill="auto"/>
          </w:tcPr>
          <w:p w14:paraId="74A8370E" w14:textId="77777777" w:rsidR="00922B2B" w:rsidRPr="00116265"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116265">
              <w:rPr>
                <w:rFonts w:asciiTheme="majorEastAsia" w:eastAsiaTheme="majorEastAsia" w:hAnsiTheme="majorEastAsia" w:cs="Arial Unicode MS" w:hint="eastAsia"/>
                <w:bCs/>
                <w:szCs w:val="26"/>
              </w:rPr>
              <w:t>勤務時間</w:t>
            </w:r>
          </w:p>
        </w:tc>
      </w:tr>
      <w:tr w:rsidR="00922B2B" w14:paraId="3BB783F9" w14:textId="77777777" w:rsidTr="006768B2">
        <w:trPr>
          <w:trHeight w:val="1091"/>
        </w:trPr>
        <w:tc>
          <w:tcPr>
            <w:tcW w:w="10450" w:type="dxa"/>
            <w:shd w:val="clear" w:color="auto" w:fill="auto"/>
          </w:tcPr>
          <w:p w14:paraId="7BC7D15B" w14:textId="2A63D0A4" w:rsidR="00922B2B" w:rsidRPr="006D6C1A" w:rsidRDefault="00E203B4" w:rsidP="00922B2B">
            <w:pPr>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sz w:val="19"/>
                <w:szCs w:val="19"/>
              </w:rPr>
            </w:pPr>
            <w:r>
              <w:rPr>
                <w:rFonts w:asciiTheme="majorEastAsia" w:eastAsiaTheme="majorEastAsia" w:hAnsiTheme="majorEastAsia"/>
                <w:sz w:val="19"/>
                <w:szCs w:val="19"/>
              </w:rPr>
              <w:t>8:30 - 17</w:t>
            </w:r>
            <w:r w:rsidR="00922B2B" w:rsidRPr="006D6C1A">
              <w:rPr>
                <w:rFonts w:asciiTheme="majorEastAsia" w:eastAsiaTheme="majorEastAsia" w:hAnsiTheme="majorEastAsia"/>
                <w:sz w:val="19"/>
                <w:szCs w:val="19"/>
              </w:rPr>
              <w:t xml:space="preserve">:00 </w:t>
            </w:r>
            <w:r w:rsidR="00922B2B" w:rsidRPr="006D6C1A">
              <w:rPr>
                <w:rFonts w:ascii="????? ?? ?????" w:eastAsiaTheme="majorEastAsia" w:hAnsi="????? ?? ?????" w:cs="????? ?? ?????"/>
                <w:sz w:val="19"/>
                <w:szCs w:val="19"/>
              </w:rPr>
              <w:t>※</w:t>
            </w:r>
            <w:r w:rsidR="00922B2B" w:rsidRPr="006D6C1A">
              <w:rPr>
                <w:rFonts w:asciiTheme="majorEastAsia" w:eastAsiaTheme="majorEastAsia" w:hAnsiTheme="majorEastAsia" w:hint="eastAsia"/>
                <w:sz w:val="19"/>
                <w:szCs w:val="19"/>
              </w:rPr>
              <w:t>休憩</w:t>
            </w:r>
            <w:r w:rsidR="00922B2B" w:rsidRPr="006D6C1A">
              <w:rPr>
                <w:rFonts w:asciiTheme="majorEastAsia" w:eastAsiaTheme="majorEastAsia" w:hAnsiTheme="majorEastAsia"/>
                <w:sz w:val="19"/>
                <w:szCs w:val="19"/>
              </w:rPr>
              <w:t>1</w:t>
            </w:r>
            <w:r w:rsidR="00922B2B" w:rsidRPr="006D6C1A">
              <w:rPr>
                <w:rFonts w:asciiTheme="majorEastAsia" w:eastAsiaTheme="majorEastAsia" w:hAnsiTheme="majorEastAsia" w:hint="eastAsia"/>
                <w:sz w:val="19"/>
                <w:szCs w:val="19"/>
              </w:rPr>
              <w:t>時間を含む。</w:t>
            </w:r>
          </w:p>
        </w:tc>
      </w:tr>
      <w:tr w:rsidR="00922B2B" w14:paraId="0A5A5249" w14:textId="77777777" w:rsidTr="00124BB7">
        <w:tc>
          <w:tcPr>
            <w:tcW w:w="10450" w:type="dxa"/>
            <w:shd w:val="clear" w:color="auto" w:fill="auto"/>
          </w:tcPr>
          <w:p w14:paraId="0A4EC14D"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lang w:eastAsia="ja-JP"/>
              </w:rPr>
              <w:t>インターンシップを通して得られるスキルや経験</w:t>
            </w:r>
          </w:p>
        </w:tc>
      </w:tr>
      <w:tr w:rsidR="00922B2B" w14:paraId="2710888A" w14:textId="77777777" w:rsidTr="006768B2">
        <w:trPr>
          <w:trHeight w:val="1171"/>
        </w:trPr>
        <w:tc>
          <w:tcPr>
            <w:tcW w:w="10450" w:type="dxa"/>
            <w:shd w:val="clear" w:color="auto" w:fill="auto"/>
          </w:tcPr>
          <w:p w14:paraId="6BE0B870" w14:textId="1315571D" w:rsidR="002E5776" w:rsidRPr="006D6C1A" w:rsidRDefault="00860C92" w:rsidP="00A84330">
            <w:pPr>
              <w:pStyle w:val="TableStyle2"/>
              <w:ind w:left="319"/>
              <w:rPr>
                <w:rFonts w:asciiTheme="majorEastAsia" w:eastAsiaTheme="majorEastAsia" w:hAnsiTheme="majorEastAsia"/>
                <w:sz w:val="19"/>
                <w:szCs w:val="19"/>
              </w:rPr>
            </w:pPr>
            <w:r>
              <w:rPr>
                <w:rFonts w:asciiTheme="majorEastAsia" w:eastAsiaTheme="majorEastAsia" w:hAnsiTheme="majorEastAsia" w:hint="eastAsia"/>
                <w:sz w:val="19"/>
                <w:szCs w:val="19"/>
              </w:rPr>
              <w:t>色々な部署の仕事の説明を聞き現場の作業を体験できます。従業員との</w:t>
            </w:r>
            <w:r w:rsidR="006425F7">
              <w:rPr>
                <w:rFonts w:asciiTheme="majorEastAsia" w:eastAsiaTheme="majorEastAsia" w:hAnsiTheme="majorEastAsia" w:hint="eastAsia"/>
                <w:sz w:val="19"/>
                <w:szCs w:val="19"/>
              </w:rPr>
              <w:t>協働作業を通じて、日本語をはじめとした</w:t>
            </w:r>
            <w:r>
              <w:rPr>
                <w:rFonts w:asciiTheme="majorEastAsia" w:eastAsiaTheme="majorEastAsia" w:hAnsiTheme="majorEastAsia" w:hint="eastAsia"/>
                <w:sz w:val="19"/>
                <w:szCs w:val="19"/>
              </w:rPr>
              <w:t>コミュニケーション能力が向上します。</w:t>
            </w:r>
            <w:r w:rsidR="006425F7">
              <w:rPr>
                <w:rFonts w:asciiTheme="majorEastAsia" w:eastAsiaTheme="majorEastAsia" w:hAnsiTheme="majorEastAsia" w:hint="eastAsia"/>
                <w:sz w:val="19"/>
                <w:szCs w:val="19"/>
              </w:rPr>
              <w:t>また、</w:t>
            </w:r>
            <w:r>
              <w:rPr>
                <w:rFonts w:asciiTheme="majorEastAsia" w:eastAsiaTheme="majorEastAsia" w:hAnsiTheme="majorEastAsia" w:hint="eastAsia"/>
                <w:sz w:val="19"/>
                <w:szCs w:val="19"/>
              </w:rPr>
              <w:t>様々な人間の集団を理解することで就職活動に資すると考えます。</w:t>
            </w:r>
            <w:r w:rsidR="006425F7">
              <w:rPr>
                <w:rFonts w:asciiTheme="majorEastAsia" w:eastAsiaTheme="majorEastAsia" w:hAnsiTheme="majorEastAsia" w:hint="eastAsia"/>
                <w:sz w:val="19"/>
                <w:szCs w:val="19"/>
              </w:rPr>
              <w:t>弊社での業務体験（工場、事務、営業など）や社員との交流のほか、臼杵市民や諸団体との交流、史跡・文化財等の視察などの機会を提供します。日本の</w:t>
            </w:r>
            <w:r w:rsidR="00EA4AEF">
              <w:rPr>
                <w:rFonts w:asciiTheme="majorEastAsia" w:eastAsiaTheme="majorEastAsia" w:hAnsiTheme="majorEastAsia" w:hint="eastAsia"/>
                <w:sz w:val="19"/>
                <w:szCs w:val="19"/>
              </w:rPr>
              <w:t>伝統的な食品である醤油・味噌などの製造・流通の現状や日本の食文化について学ぶことができます。</w:t>
            </w:r>
            <w:r w:rsidR="002E5776">
              <w:rPr>
                <w:rFonts w:asciiTheme="majorEastAsia" w:eastAsiaTheme="majorEastAsia" w:hAnsiTheme="majorEastAsia" w:hint="eastAsia"/>
                <w:sz w:val="19"/>
                <w:szCs w:val="19"/>
              </w:rPr>
              <w:t>158年という歴史ある企業風土を理解できるのは貴重だと思います。酒屋から醸造業に至る一連の歴史や臼杵の町の醸造文化について理解を深めることができます。</w:t>
            </w:r>
          </w:p>
        </w:tc>
      </w:tr>
    </w:tbl>
    <w:p w14:paraId="4132F9B0" w14:textId="77777777" w:rsidR="006768B2" w:rsidRDefault="006768B2">
      <w:r>
        <w:br w:type="page"/>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6768B2" w14:paraId="4768852A" w14:textId="77777777" w:rsidTr="006768B2">
        <w:trPr>
          <w:trHeight w:val="842"/>
        </w:trPr>
        <w:tc>
          <w:tcPr>
            <w:tcW w:w="10450" w:type="dxa"/>
            <w:gridSpan w:val="2"/>
            <w:shd w:val="clear" w:color="auto" w:fill="auto"/>
          </w:tcPr>
          <w:p w14:paraId="4052E6AE" w14:textId="6550C2A2" w:rsidR="006768B2" w:rsidRDefault="002E5776" w:rsidP="006768B2">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sz w:val="44"/>
                <w:szCs w:val="44"/>
                <w:lang w:eastAsia="ja-JP"/>
              </w:rPr>
              <w:lastRenderedPageBreak/>
              <w:t>フンドーキン醤油株式会社</w:t>
            </w:r>
          </w:p>
        </w:tc>
      </w:tr>
      <w:tr w:rsidR="006768B2" w14:paraId="204F163B" w14:textId="77777777" w:rsidTr="00124BB7">
        <w:trPr>
          <w:trHeight w:val="524"/>
        </w:trPr>
        <w:tc>
          <w:tcPr>
            <w:tcW w:w="2263" w:type="dxa"/>
            <w:shd w:val="clear" w:color="auto" w:fill="auto"/>
          </w:tcPr>
          <w:p w14:paraId="0FC981F0"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408A9A52"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6768B2" w14:paraId="3AB3F15E" w14:textId="77777777" w:rsidTr="00124BB7">
        <w:trPr>
          <w:trHeight w:val="524"/>
        </w:trPr>
        <w:tc>
          <w:tcPr>
            <w:tcW w:w="2263" w:type="dxa"/>
            <w:shd w:val="clear" w:color="auto" w:fill="auto"/>
          </w:tcPr>
          <w:p w14:paraId="15149221"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5136B469" w14:textId="77777777" w:rsidR="006768B2"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243F7918" w14:textId="77777777" w:rsidR="00B91310" w:rsidRDefault="00B91310">
      <w:pPr>
        <w:rPr>
          <w:lang w:eastAsia="ja-JP"/>
        </w:rPr>
      </w:pPr>
    </w:p>
    <w:p w14:paraId="32154E4F" w14:textId="672CBFA8"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006768B2">
        <w:rPr>
          <w:rFonts w:asciiTheme="majorEastAsia" w:eastAsiaTheme="majorEastAsia" w:hAnsiTheme="majorEastAsia" w:hint="eastAsia"/>
          <w:szCs w:val="20"/>
          <w:lang w:val="ja-JP"/>
        </w:rPr>
        <w:t>「当社」</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7669F633"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5A1709FF" w14:textId="77777777" w:rsidR="00124BB7" w:rsidRPr="008137D7" w:rsidRDefault="00124BB7" w:rsidP="00124BB7">
      <w:pPr>
        <w:pStyle w:val="Body"/>
        <w:rPr>
          <w:rFonts w:asciiTheme="majorEastAsia" w:eastAsiaTheme="majorEastAsia" w:hAnsiTheme="majorEastAsia" w:cs="Helvetica"/>
          <w:szCs w:val="20"/>
        </w:rPr>
      </w:pPr>
    </w:p>
    <w:p w14:paraId="40E76510" w14:textId="18109B33" w:rsidR="00124BB7" w:rsidRPr="008137D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以下に日本語で自己PRとインターン先として</w:t>
      </w:r>
      <w:r w:rsidR="006768B2">
        <w:rPr>
          <w:rFonts w:asciiTheme="majorEastAsia" w:eastAsiaTheme="majorEastAsia" w:hAnsiTheme="majorEastAsia"/>
          <w:szCs w:val="20"/>
        </w:rPr>
        <w:t>「当社」</w:t>
      </w:r>
      <w:r w:rsidRPr="008137D7">
        <w:rPr>
          <w:rFonts w:asciiTheme="majorEastAsia" w:eastAsiaTheme="majorEastAsia" w:hAnsiTheme="majorEastAsia"/>
          <w:szCs w:val="20"/>
        </w:rPr>
        <w:t>を希望する理由を書いてください（800字以内）。インターンシップを通してあなたが</w:t>
      </w:r>
      <w:r w:rsidR="006768B2">
        <w:rPr>
          <w:rFonts w:asciiTheme="majorEastAsia" w:eastAsiaTheme="majorEastAsia" w:hAnsiTheme="majorEastAsia"/>
          <w:szCs w:val="20"/>
        </w:rPr>
        <w:t>「当社」</w:t>
      </w:r>
      <w:r w:rsidRPr="008137D7">
        <w:rPr>
          <w:rFonts w:asciiTheme="majorEastAsia" w:eastAsiaTheme="majorEastAsia" w:hAnsiTheme="majorEastAsia"/>
          <w:szCs w:val="20"/>
        </w:rPr>
        <w:t>にどのように貢献できるかも説明してください。</w:t>
      </w:r>
    </w:p>
    <w:p w14:paraId="081CE019" w14:textId="77777777" w:rsidR="00124BB7" w:rsidRPr="008137D7" w:rsidRDefault="00124BB7" w:rsidP="00124BB7">
      <w:pPr>
        <w:pStyle w:val="Default"/>
        <w:ind w:right="278"/>
        <w:rPr>
          <w:rFonts w:asciiTheme="majorEastAsia" w:eastAsiaTheme="majorEastAsia" w:hAnsiTheme="majorEastAsia" w:hint="default"/>
          <w:szCs w:val="20"/>
        </w:rPr>
      </w:pPr>
    </w:p>
    <w:p w14:paraId="56CDC4EB" w14:textId="77777777" w:rsidR="00124BB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p w14:paraId="2F086129" w14:textId="77777777" w:rsidR="008137D7" w:rsidRPr="008137D7" w:rsidRDefault="008137D7" w:rsidP="00124BB7">
      <w:pPr>
        <w:pStyle w:val="Default"/>
        <w:ind w:right="278"/>
        <w:rPr>
          <w:rFonts w:asciiTheme="majorEastAsia" w:eastAsiaTheme="majorEastAsia" w:hAnsiTheme="majorEastAsia" w:cs="Helvetica" w:hint="default"/>
          <w:szCs w:val="20"/>
        </w:rPr>
      </w:pPr>
    </w:p>
    <w:tbl>
      <w:tblPr>
        <w:tblStyle w:val="a7"/>
        <w:tblW w:w="0" w:type="auto"/>
        <w:tblLook w:val="04A0" w:firstRow="1" w:lastRow="0" w:firstColumn="1" w:lastColumn="0" w:noHBand="0" w:noVBand="1"/>
      </w:tblPr>
      <w:tblGrid>
        <w:gridCol w:w="10450"/>
      </w:tblGrid>
      <w:tr w:rsidR="008137D7" w14:paraId="3C4E0B7D" w14:textId="77777777" w:rsidTr="008137D7">
        <w:trPr>
          <w:trHeight w:val="8857"/>
        </w:trPr>
        <w:tc>
          <w:tcPr>
            <w:tcW w:w="10450" w:type="dxa"/>
          </w:tcPr>
          <w:p w14:paraId="6F842A0C"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p>
        </w:tc>
      </w:tr>
    </w:tbl>
    <w:p w14:paraId="191BA170" w14:textId="77777777" w:rsidR="00124BB7" w:rsidRDefault="00124BB7">
      <w:pPr>
        <w:rPr>
          <w:lang w:eastAsia="ja-JP"/>
        </w:rPr>
      </w:pPr>
    </w:p>
    <w:sectPr w:rsidR="00124BB7" w:rsidSect="006247CC">
      <w:headerReference w:type="default" r:id="rId9"/>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EA85" w14:textId="77777777" w:rsidR="000B1598" w:rsidRDefault="000B1598" w:rsidP="006247CC">
      <w:r>
        <w:separator/>
      </w:r>
    </w:p>
  </w:endnote>
  <w:endnote w:type="continuationSeparator" w:id="0">
    <w:p w14:paraId="743C91AF" w14:textId="77777777" w:rsidR="000B1598" w:rsidRDefault="000B1598"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游明朝">
    <w:altName w:val="ＭＳ 明朝"/>
    <w:panose1 w:val="00000000000000000000"/>
    <w:charset w:val="4E"/>
    <w:family w:val="roman"/>
    <w:notTrueType/>
    <w:pitch w:val="default"/>
  </w:font>
  <w:font w:name="Helvetica Neue">
    <w:panose1 w:val="02000503000000020004"/>
    <w:charset w:val="00"/>
    <w:family w:val="auto"/>
    <w:pitch w:val="variable"/>
    <w:sig w:usb0="E50002FF" w:usb1="500079DB" w:usb2="00000010" w:usb3="00000000" w:csb0="00000001" w:csb1="00000000"/>
  </w:font>
  <w:font w:name="游ゴシック Light">
    <w:altName w:val="ＭＳ 明朝"/>
    <w:panose1 w:val="00000000000000000000"/>
    <w:charset w:val="4E"/>
    <w:family w:val="roman"/>
    <w:notTrueType/>
    <w:pitch w:val="default"/>
  </w:font>
  <w:font w:name="????? ?? ?????">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599FE" w14:textId="77777777" w:rsidR="000B1598" w:rsidRDefault="000B1598" w:rsidP="006247CC">
      <w:r>
        <w:separator/>
      </w:r>
    </w:p>
  </w:footnote>
  <w:footnote w:type="continuationSeparator" w:id="0">
    <w:p w14:paraId="5B2745F7" w14:textId="77777777" w:rsidR="000B1598" w:rsidRDefault="000B1598" w:rsidP="00624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BFC5" w14:textId="77777777" w:rsidR="000B1598" w:rsidRPr="006247CC" w:rsidRDefault="000B1598" w:rsidP="006247CC">
    <w:pPr>
      <w:pStyle w:val="a3"/>
      <w:ind w:right="-30"/>
      <w:rPr>
        <w:rFonts w:ascii="Arial" w:hAnsi="Arial" w:cs="Arial"/>
        <w:b/>
        <w:sz w:val="80"/>
        <w:szCs w:val="80"/>
      </w:rPr>
    </w:pPr>
    <w:r w:rsidRPr="00E70608">
      <w:rPr>
        <w:rFonts w:ascii="Arial" w:hAnsi="Arial" w:cs="Arial"/>
        <w:b/>
        <w:noProof/>
        <w:color w:val="EE4034"/>
        <w:sz w:val="56"/>
        <w:szCs w:val="80"/>
        <w:lang w:eastAsia="ja-JP"/>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0B1598" w:rsidRDefault="000B159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102"/>
    <w:multiLevelType w:val="hybridMultilevel"/>
    <w:tmpl w:val="877E4F1C"/>
    <w:lvl w:ilvl="0" w:tplc="04090001">
      <w:start w:val="1"/>
      <w:numFmt w:val="bullet"/>
      <w:lvlText w:val=""/>
      <w:lvlJc w:val="left"/>
      <w:pPr>
        <w:ind w:left="799" w:hanging="480"/>
      </w:pPr>
      <w:rPr>
        <w:rFonts w:ascii="Wingdings" w:hAnsi="Wingdings" w:hint="default"/>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1">
    <w:nsid w:val="1390378C"/>
    <w:multiLevelType w:val="hybridMultilevel"/>
    <w:tmpl w:val="635C5EBE"/>
    <w:lvl w:ilvl="0" w:tplc="4E266A0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D8D63052">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42FC3D9A">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AD94950C">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5ADE7444">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EA54347C">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C832B620">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96AA60CE">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4E3CEAD4">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1B8B594F"/>
    <w:multiLevelType w:val="hybridMultilevel"/>
    <w:tmpl w:val="04603E70"/>
    <w:lvl w:ilvl="0" w:tplc="2E8C3846">
      <w:start w:val="1"/>
      <w:numFmt w:val="bullet"/>
      <w:lvlText w:val="•"/>
      <w:lvlJc w:val="left"/>
      <w:pPr>
        <w:ind w:left="799" w:hanging="480"/>
      </w:pPr>
      <w:rPr>
        <w:rFonts w:hAnsi="Arial Unicode MS" w:hint="default"/>
        <w:caps w:val="0"/>
        <w:smallCaps w:val="0"/>
        <w:strike w:val="0"/>
        <w:dstrike w:val="0"/>
        <w:outline w:val="0"/>
        <w:emboss w:val="0"/>
        <w:imprint w:val="0"/>
        <w:spacing w:val="0"/>
        <w:w w:val="100"/>
        <w:kern w:val="0"/>
        <w:position w:val="-2"/>
        <w:highlight w:val="none"/>
        <w:vertAlign w:val="baseline"/>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3">
    <w:nsid w:val="6D814806"/>
    <w:multiLevelType w:val="hybridMultilevel"/>
    <w:tmpl w:val="BAACD7A8"/>
    <w:lvl w:ilvl="0" w:tplc="2E8C384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66761BDC">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5024E55E">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EBB06B34">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2F68FD5E">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C9AAF36A">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AA3E86DA">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F0BE697C">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52C859FA">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CC"/>
    <w:rsid w:val="000B1598"/>
    <w:rsid w:val="000E174C"/>
    <w:rsid w:val="00116265"/>
    <w:rsid w:val="00124BB7"/>
    <w:rsid w:val="001979A3"/>
    <w:rsid w:val="00214304"/>
    <w:rsid w:val="002E5776"/>
    <w:rsid w:val="003423AC"/>
    <w:rsid w:val="003D6745"/>
    <w:rsid w:val="004A2883"/>
    <w:rsid w:val="005538F8"/>
    <w:rsid w:val="005629D3"/>
    <w:rsid w:val="005E5BC6"/>
    <w:rsid w:val="005F096B"/>
    <w:rsid w:val="006247CC"/>
    <w:rsid w:val="006425F7"/>
    <w:rsid w:val="006768B2"/>
    <w:rsid w:val="006D6C1A"/>
    <w:rsid w:val="007707C6"/>
    <w:rsid w:val="007D4169"/>
    <w:rsid w:val="008137D7"/>
    <w:rsid w:val="00826F04"/>
    <w:rsid w:val="00860C92"/>
    <w:rsid w:val="00882BDA"/>
    <w:rsid w:val="00910E08"/>
    <w:rsid w:val="00922B2B"/>
    <w:rsid w:val="0097757A"/>
    <w:rsid w:val="00A84330"/>
    <w:rsid w:val="00B36842"/>
    <w:rsid w:val="00B80F91"/>
    <w:rsid w:val="00B91310"/>
    <w:rsid w:val="00BF2897"/>
    <w:rsid w:val="00DC6E76"/>
    <w:rsid w:val="00E203B4"/>
    <w:rsid w:val="00E46DA3"/>
    <w:rsid w:val="00E70608"/>
    <w:rsid w:val="00E96139"/>
    <w:rsid w:val="00EA4AEF"/>
    <w:rsid w:val="00EC72E0"/>
    <w:rsid w:val="00FE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A1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CC"/>
    <w:pPr>
      <w:tabs>
        <w:tab w:val="center" w:pos="4513"/>
        <w:tab w:val="right" w:pos="9026"/>
      </w:tabs>
    </w:pPr>
  </w:style>
  <w:style w:type="character" w:customStyle="1" w:styleId="a4">
    <w:name w:val="ヘッダー (文字)"/>
    <w:basedOn w:val="a0"/>
    <w:link w:val="a3"/>
    <w:uiPriority w:val="99"/>
    <w:rsid w:val="006247CC"/>
  </w:style>
  <w:style w:type="paragraph" w:styleId="a5">
    <w:name w:val="footer"/>
    <w:basedOn w:val="a"/>
    <w:link w:val="a6"/>
    <w:uiPriority w:val="99"/>
    <w:unhideWhenUsed/>
    <w:rsid w:val="006247CC"/>
    <w:pPr>
      <w:tabs>
        <w:tab w:val="center" w:pos="4513"/>
        <w:tab w:val="right" w:pos="9026"/>
      </w:tabs>
    </w:pPr>
  </w:style>
  <w:style w:type="character" w:customStyle="1" w:styleId="a6">
    <w:name w:val="フッター (文字)"/>
    <w:basedOn w:val="a0"/>
    <w:link w:val="a5"/>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a7">
    <w:name w:val="Table Grid"/>
    <w:basedOn w:val="a1"/>
    <w:uiPriority w:val="39"/>
    <w:rsid w:val="0088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a8">
    <w:name w:val="List Paragraph"/>
    <w:basedOn w:val="a"/>
    <w:uiPriority w:val="34"/>
    <w:qFormat/>
    <w:rsid w:val="00E46D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CC"/>
    <w:pPr>
      <w:tabs>
        <w:tab w:val="center" w:pos="4513"/>
        <w:tab w:val="right" w:pos="9026"/>
      </w:tabs>
    </w:pPr>
  </w:style>
  <w:style w:type="character" w:customStyle="1" w:styleId="a4">
    <w:name w:val="ヘッダー (文字)"/>
    <w:basedOn w:val="a0"/>
    <w:link w:val="a3"/>
    <w:uiPriority w:val="99"/>
    <w:rsid w:val="006247CC"/>
  </w:style>
  <w:style w:type="paragraph" w:styleId="a5">
    <w:name w:val="footer"/>
    <w:basedOn w:val="a"/>
    <w:link w:val="a6"/>
    <w:uiPriority w:val="99"/>
    <w:unhideWhenUsed/>
    <w:rsid w:val="006247CC"/>
    <w:pPr>
      <w:tabs>
        <w:tab w:val="center" w:pos="4513"/>
        <w:tab w:val="right" w:pos="9026"/>
      </w:tabs>
    </w:pPr>
  </w:style>
  <w:style w:type="character" w:customStyle="1" w:styleId="a6">
    <w:name w:val="フッター (文字)"/>
    <w:basedOn w:val="a0"/>
    <w:link w:val="a5"/>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a7">
    <w:name w:val="Table Grid"/>
    <w:basedOn w:val="a1"/>
    <w:uiPriority w:val="39"/>
    <w:rsid w:val="0088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a8">
    <w:name w:val="List Paragraph"/>
    <w:basedOn w:val="a"/>
    <w:uiPriority w:val="34"/>
    <w:qFormat/>
    <w:rsid w:val="00E4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3680-684D-2C44-972A-8D31B309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126</Words>
  <Characters>721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usuki usuki</cp:lastModifiedBy>
  <cp:revision>2</cp:revision>
  <cp:lastPrinted>2018-10-26T09:28:00Z</cp:lastPrinted>
  <dcterms:created xsi:type="dcterms:W3CDTF">2019-10-15T05:16:00Z</dcterms:created>
  <dcterms:modified xsi:type="dcterms:W3CDTF">2019-10-15T05:16:00Z</dcterms:modified>
</cp:coreProperties>
</file>